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260D8" w:rsidRDefault="006B30AC" w:rsidR="008171EA" w:rsidP="0021543C" w14:paraId="2BA5FD8D" w14:textId="77DC82CE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r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</w:t>
      </w:r>
      <w:r w:rsidRPr="00E260D8" w:rsidR="00536A8E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ообщение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 w:rsidR="00536A8E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 w:rsidR="00536A8E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планируемом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536A8E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 w:rsidR="00536A8E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 w:rsidR="00536A8E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 w:rsidR="00334F3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334F3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 w:rsidR="00A95F6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 w:rsidR="00A95F6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bookmarkStart w:id="0" w:name="_Hlk201649831"/>
      <w:r w:rsidRPr="00E260D8" w:rsidR="0021543C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bookmarkEnd w:id="0"/>
      <w:r w:rsidRPr="00E260D8" w:rsidR="00E260D8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вблизи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станции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«Балтийская»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Московского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центрального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кольца</w:t>
      </w:r>
    </w:p>
    <w:p w:rsidRPr="00E260D8" w:rsidRDefault="002C77DE" w:rsidR="002C77DE" w:rsidP="005C74A2" w14:paraId="19FCD2AE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p w:rsidRPr="00E260D8" w:rsidRDefault="00334F3A" w:rsidR="004C0271" w:rsidP="0058227A" w14:paraId="132B297E" w14:textId="521C6B19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B5796F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 w:rsidR="0021543C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E09B7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4E09B7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вблизи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E09B7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станции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4E09B7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«Балтийская»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4E09B7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Московского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E09B7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центрального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E09B7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кольца</w:t>
      </w:r>
      <w:r w:rsidRPr="00E260D8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E260D8" w:rsidRDefault="004F3D92" w:rsidR="004C0271" w:rsidP="00F5251A" w14:paraId="79E376CD" w14:textId="662883D6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Г</w:t>
      </w:r>
      <w:r w:rsidRPr="00E260D8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раницы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зон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планируемого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размещения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вышеуказанн</w:t>
      </w:r>
      <w:r w:rsidRPr="00E260D8" w:rsidR="008673F5">
        <w:rPr>
          <w:rFonts w:hAnsi="Times New Roman" w:cs="Times New Roman" w:eastAsia="Times New Roman" w:ascii="Times New Roman"/>
          <w:sz w:val="26"/>
          <w:szCs w:val="26"/>
          <w:lang w:eastAsia="ru-RU"/>
        </w:rPr>
        <w:t>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</w:t>
      </w:r>
      <w:r w:rsidRPr="00E260D8" w:rsidR="008673F5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постановлением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1.04.2026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 w:rsid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910-ПП.</w:t>
      </w:r>
    </w:p>
    <w:p w:rsidRPr="008D3740" w:rsidRDefault="00536A8E" w:rsidR="00536A8E" w:rsidP="00F5251A" w14:paraId="265180DF" w14:textId="77777777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предоставление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компенсации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изымаемые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будут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происходить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рамках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действующего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со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49,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56.5,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56.8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279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281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Гражданского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260D8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9-11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28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05.04.2013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43-ФЗ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«Об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особенностях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регулирования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отдельных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правоотношений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3B507A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3B507A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связи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присоединением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к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субъекту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городу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значения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внесении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изменений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отдельные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акты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Федерации».</w:t>
      </w:r>
    </w:p>
    <w:p w:rsidRPr="008D3740" w:rsidRDefault="00536A8E" w:rsidR="00536A8E" w:rsidP="003D4526" w14:paraId="1FC9C228" w14:textId="77777777">
      <w:pPr>
        <w:keepNext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зон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плани</w:t>
      </w:r>
      <w:r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руемого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размещения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вышеуказанн</w:t>
      </w:r>
      <w:r w:rsidR="008937A9">
        <w:rPr>
          <w:rFonts w:hAnsi="Times New Roman" w:cs="Times New Roman" w:eastAsia="Times New Roman" w:ascii="Times New Roman"/>
          <w:sz w:val="26"/>
          <w:szCs w:val="26"/>
          <w:lang w:eastAsia="ru-RU"/>
        </w:rPr>
        <w:t>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</w:t>
      </w:r>
      <w:r w:rsidR="008937A9">
        <w:rPr>
          <w:rFonts w:hAnsi="Times New Roman" w:cs="Times New Roman" w:eastAsia="Times New Roman" w:ascii="Times New Roman"/>
          <w:sz w:val="26"/>
          <w:szCs w:val="26"/>
          <w:lang w:eastAsia="ru-RU"/>
        </w:rPr>
        <w:t>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прилагаю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тся.</w:t>
      </w:r>
    </w:p>
    <w:p w:rsidRPr="009972B6" w:rsidRDefault="00536A8E" w:rsidR="00536A8E" w:rsidP="003D4526" w14:paraId="1A2A3587" w14:textId="7A58D618">
      <w:pPr>
        <w:keepNext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Заинтересованные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получить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информацию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предполагаемом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(или)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 w:rsidR="00BC3EB3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9972B6" w:rsidR="00BC3EB3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телефон</w:t>
      </w:r>
      <w:r w:rsidRPr="009972B6" w:rsidR="005D4811">
        <w:rPr>
          <w:rFonts w:hAnsi="Times New Roman" w:cs="Times New Roman" w:eastAsia="Times New Roman" w:ascii="Times New Roman"/>
          <w:sz w:val="26"/>
          <w:szCs w:val="26"/>
          <w:lang w:eastAsia="ru-RU"/>
        </w:rPr>
        <w:t>у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9972B6" w:rsidRDefault="00B17321" w:rsidR="00536A8E" w:rsidP="003D4526" w14:paraId="605429F9" w14:textId="112F682E">
      <w:pPr>
        <w:spacing w:line="240" w:after="0" w:lineRule="auto"/>
        <w:ind w:firstLine="709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(495)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 w:rsidR="000E26A7">
        <w:rPr>
          <w:rFonts w:hAnsi="Times New Roman" w:cs="Times New Roman" w:eastAsia="Times New Roman" w:ascii="Times New Roman"/>
          <w:sz w:val="26"/>
          <w:szCs w:val="26"/>
          <w:lang w:eastAsia="ru-RU"/>
        </w:rPr>
        <w:t>957-75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-00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доб.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36-705,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 w:rsidR="00FA1567">
        <w:rPr>
          <w:rFonts w:hAnsi="Times New Roman" w:cs="Times New Roman" w:eastAsia="Times New Roman" w:ascii="Times New Roman"/>
          <w:sz w:val="26"/>
          <w:szCs w:val="26"/>
          <w:lang w:eastAsia="ru-RU"/>
        </w:rPr>
        <w:t>55-381,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55-463</w:t>
      </w:r>
      <w:r w:rsidR="00690D41">
        <w:rPr>
          <w:rFonts w:hAnsi="Times New Roman" w:cs="Times New Roman" w:eastAsia="Times New Roman" w:ascii="Times New Roman"/>
          <w:sz w:val="26"/>
          <w:szCs w:val="26"/>
          <w:lang w:eastAsia="ru-RU"/>
        </w:rPr>
        <w:t>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690D41">
        <w:rPr>
          <w:rFonts w:hAnsi="Times New Roman" w:cs="Times New Roman" w:eastAsia="Times New Roman" w:ascii="Times New Roman"/>
          <w:sz w:val="26"/>
          <w:szCs w:val="26"/>
          <w:lang w:eastAsia="ru-RU"/>
        </w:rPr>
        <w:t>55-258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536A8E" w:rsidR="00536A8E" w:rsidP="003D4526" w14:paraId="17DB1C90" w14:textId="620DC28E">
      <w:pPr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Правообладатели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зарегистрированы,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подать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учете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приложением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копий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документов,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подтверждающих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указанные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заказным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письмом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уведомлением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вручении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Департамент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городского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Москвы.</w:t>
      </w:r>
    </w:p>
    <w:p w:rsidRDefault="007E7CEA" w:rsidR="007E7CEA" w:rsidP="007E7CEA" w14:paraId="4BE37164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gutter="0" w:bottom="1134" w:left="1134" w:footer="709" w:top="1134" w:right="851" w:header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5130" w14:textId="77777777" w:rsidR="001B0314" w:rsidRDefault="001B0314" w:rsidP="008D3740">
      <w:pPr>
        <w:spacing w:after="0" w:line="240" w:lineRule="auto"/>
      </w:pPr>
      <w:r>
        <w:separator/>
      </w:r>
    </w:p>
  </w:endnote>
  <w:endnote w:type="continuationSeparator" w:id="0">
    <w:p w14:paraId="704F0206" w14:textId="77777777" w:rsidR="001B0314" w:rsidRDefault="001B0314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4376" w14:textId="77777777" w:rsidR="001B0314" w:rsidRDefault="001B0314" w:rsidP="008D3740">
      <w:pPr>
        <w:spacing w:after="0" w:line="240" w:lineRule="auto"/>
      </w:pPr>
      <w:r>
        <w:separator/>
      </w:r>
    </w:p>
  </w:footnote>
  <w:footnote w:type="continuationSeparator" w:id="0">
    <w:p w14:paraId="4E2553F7" w14:textId="77777777" w:rsidR="001B0314" w:rsidRDefault="001B0314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0314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5884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E09B7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0D41"/>
    <w:rsid w:val="00697C36"/>
    <w:rsid w:val="006A0424"/>
    <w:rsid w:val="006B1EA3"/>
    <w:rsid w:val="006B2FC1"/>
    <w:rsid w:val="006B30AC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1CF0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260D8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 w:uiPriority="0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E256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nhideWhenUsed/>
    <w:rsid w:val="00E25D7B"/>
    <w:pPr>
      <w:spacing w:line="240" w:after="0" w:lineRule="auto"/>
    </w:pPr>
    <w:rPr>
      <w:rFonts w:hAnsi="Courier New" w:cs="Times New Roman" w:eastAsia="Times New Roman" w:ascii="Courier New"/>
      <w:sz w:val="20"/>
      <w:szCs w:val="20"/>
      <w:lang w:eastAsia="ru-RU"/>
    </w:rPr>
  </w:style>
  <w:style w:styleId="a4" w:customStyle="1" w:type="character">
    <w:name w:val="Текст Знак"/>
    <w:basedOn w:val="a0"/>
    <w:link w:val="a3"/>
    <w:rsid w:val="00E25D7B"/>
    <w:rPr>
      <w:rFonts w:hAnsi="Courier New" w:cs="Times New Roman" w:eastAsia="Times New Roman" w:ascii="Courier New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8D3740"/>
  </w:style>
  <w:style w:styleId="a7" w:type="paragraph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8D3740"/>
  </w:style>
  <w:style w:styleId="apple-converted-space" w:customStyle="1" w:type="character">
    <w:name w:val="apple-converted-space"/>
    <w:basedOn w:val="a0"/>
    <w:rsid w:val="000B1DA3"/>
  </w:style>
  <w:style w:styleId="a9" w:type="character">
    <w:name w:val="Emphasis"/>
    <w:basedOn w:val="a0"/>
    <w:uiPriority w:val="20"/>
    <w:qFormat/>
    <w:rsid w:val="000B1DA3"/>
    <w:rPr>
      <w:i/>
      <w:iCs/>
    </w:rPr>
  </w:style>
  <w:style w:styleId="aa" w:type="table">
    <w:name w:val="Table Grid"/>
    <w:basedOn w:val="a1"/>
    <w:uiPriority w:val="59"/>
    <w:rsid w:val="00D607C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2026-05-08T10:48:00Z</dcterms:created>
  <dcterms:modified xsi:type="dcterms:W3CDTF">2026-05-08T10:48:00Z</dcterms:modified>
</cp:coreProperties>
</file>