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621D" w14:textId="3F0DB489" w:rsidR="001E43A4" w:rsidRDefault="001E43A4" w:rsidP="002E48FD">
      <w:pPr>
        <w:jc w:val="both"/>
      </w:pPr>
    </w:p>
    <w:p w14:paraId="4D3FBDE2" w14:textId="29B16A31"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354305" w:rsidRPr="00354305">
        <w:rPr>
          <w:b/>
          <w:sz w:val="24"/>
          <w:szCs w:val="24"/>
        </w:rPr>
        <w:t>строительства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0CA44F1B" w:rsidR="002E48FD" w:rsidRPr="002E48FD" w:rsidRDefault="00354305" w:rsidP="008A1C84">
            <w:pPr>
              <w:jc w:val="both"/>
              <w:rPr>
                <w:sz w:val="18"/>
                <w:szCs w:val="18"/>
                <w:lang w:eastAsia="en-US"/>
              </w:rPr>
            </w:pPr>
            <w:r w:rsidRPr="00354305">
              <w:rPr>
                <w:sz w:val="18"/>
                <w:szCs w:val="18"/>
                <w:lang w:eastAsia="en-US"/>
              </w:rPr>
              <w:t>строительство линий и сооружений связи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0CA81E4E" w14:textId="77777777" w:rsidR="00354305" w:rsidRDefault="002E48FD" w:rsidP="002E48FD">
            <w:pPr>
              <w:rPr>
                <w:sz w:val="18"/>
                <w:szCs w:val="18"/>
                <w:lang w:eastAsia="en-US"/>
              </w:rPr>
            </w:pPr>
            <w:r w:rsidRPr="002E48FD">
              <w:rPr>
                <w:sz w:val="18"/>
                <w:szCs w:val="18"/>
                <w:lang w:eastAsia="en-US"/>
              </w:rPr>
              <w:t xml:space="preserve">- земельный участок с кадастровым номером </w:t>
            </w:r>
            <w:r w:rsidR="00354305" w:rsidRPr="00354305">
              <w:rPr>
                <w:sz w:val="18"/>
                <w:szCs w:val="18"/>
                <w:lang w:eastAsia="en-US"/>
              </w:rPr>
              <w:t>77:09:0002009:60</w:t>
            </w:r>
            <w:r w:rsidR="00354305">
              <w:rPr>
                <w:sz w:val="18"/>
                <w:szCs w:val="18"/>
                <w:lang w:eastAsia="en-US"/>
              </w:rPr>
              <w:t xml:space="preserve"> </w:t>
            </w:r>
            <w:r w:rsidR="00FD2119">
              <w:rPr>
                <w:sz w:val="18"/>
                <w:szCs w:val="18"/>
                <w:lang w:eastAsia="en-US"/>
              </w:rPr>
              <w:t>(</w:t>
            </w:r>
            <w:r w:rsidR="00277AAE">
              <w:rPr>
                <w:sz w:val="18"/>
                <w:szCs w:val="18"/>
                <w:lang w:eastAsia="en-US"/>
              </w:rPr>
              <w:t>С</w:t>
            </w:r>
            <w:r w:rsidR="00FD2119">
              <w:rPr>
                <w:sz w:val="18"/>
                <w:szCs w:val="18"/>
                <w:lang w:eastAsia="en-US"/>
              </w:rPr>
              <w:t>АО)</w:t>
            </w:r>
            <w:r w:rsidR="00354305">
              <w:rPr>
                <w:sz w:val="18"/>
                <w:szCs w:val="18"/>
                <w:lang w:eastAsia="en-US"/>
              </w:rPr>
              <w:t>;</w:t>
            </w:r>
          </w:p>
          <w:p w14:paraId="1065ABFB" w14:textId="2D53A1EE" w:rsidR="00354305" w:rsidRDefault="00354305" w:rsidP="00354305">
            <w:pPr>
              <w:rPr>
                <w:sz w:val="18"/>
                <w:szCs w:val="18"/>
                <w:lang w:eastAsia="en-US"/>
              </w:rPr>
            </w:pPr>
            <w:r w:rsidRPr="002E48FD">
              <w:rPr>
                <w:sz w:val="18"/>
                <w:szCs w:val="18"/>
                <w:lang w:eastAsia="en-US"/>
              </w:rPr>
              <w:t xml:space="preserve">- земельный участок с кадастровым номером </w:t>
            </w:r>
            <w:r w:rsidRPr="00354305">
              <w:rPr>
                <w:sz w:val="18"/>
                <w:szCs w:val="18"/>
                <w:lang w:eastAsia="en-US"/>
              </w:rPr>
              <w:t>77:09:0002009:</w:t>
            </w:r>
            <w:r>
              <w:rPr>
                <w:sz w:val="18"/>
                <w:szCs w:val="18"/>
                <w:lang w:eastAsia="en-US"/>
              </w:rPr>
              <w:t>29870 (САО);</w:t>
            </w:r>
          </w:p>
          <w:p w14:paraId="2A7E696F" w14:textId="30D23694" w:rsidR="009B56ED" w:rsidRPr="002E48FD" w:rsidRDefault="00354305" w:rsidP="002E48FD">
            <w:pPr>
              <w:rPr>
                <w:sz w:val="18"/>
                <w:szCs w:val="18"/>
                <w:lang w:eastAsia="en-US"/>
              </w:rPr>
            </w:pPr>
            <w:r w:rsidRPr="002E48FD">
              <w:rPr>
                <w:sz w:val="18"/>
                <w:szCs w:val="18"/>
                <w:lang w:eastAsia="en-US"/>
              </w:rPr>
              <w:t>- зем</w:t>
            </w:r>
            <w:r>
              <w:rPr>
                <w:sz w:val="18"/>
                <w:szCs w:val="18"/>
                <w:lang w:eastAsia="en-US"/>
              </w:rPr>
              <w:t>ли в кадастровом квартале</w:t>
            </w:r>
            <w:r w:rsidRPr="002E48FD">
              <w:rPr>
                <w:sz w:val="18"/>
                <w:szCs w:val="18"/>
                <w:lang w:eastAsia="en-US"/>
              </w:rPr>
              <w:t xml:space="preserve"> </w:t>
            </w:r>
            <w:r w:rsidRPr="00354305">
              <w:rPr>
                <w:sz w:val="18"/>
                <w:szCs w:val="18"/>
                <w:lang w:eastAsia="en-US"/>
              </w:rPr>
              <w:t>77:09:0002009</w:t>
            </w:r>
            <w:r>
              <w:rPr>
                <w:sz w:val="18"/>
                <w:szCs w:val="18"/>
                <w:lang w:eastAsia="en-US"/>
              </w:rPr>
              <w:t xml:space="preserve"> (САО)</w:t>
            </w:r>
            <w:r w:rsidR="00E95F48">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45C8E"/>
    <w:rsid w:val="00760847"/>
    <w:rsid w:val="007A2D35"/>
    <w:rsid w:val="007A4C9A"/>
    <w:rsid w:val="007B27B5"/>
    <w:rsid w:val="007C04A3"/>
    <w:rsid w:val="007D006C"/>
    <w:rsid w:val="00810BE8"/>
    <w:rsid w:val="00813E55"/>
    <w:rsid w:val="0082662D"/>
    <w:rsid w:val="00882987"/>
    <w:rsid w:val="008A1C84"/>
    <w:rsid w:val="008A29D3"/>
    <w:rsid w:val="008C24B2"/>
    <w:rsid w:val="00912CE1"/>
    <w:rsid w:val="00913816"/>
    <w:rsid w:val="00936AD1"/>
    <w:rsid w:val="009710AF"/>
    <w:rsid w:val="00975BD6"/>
    <w:rsid w:val="009A2058"/>
    <w:rsid w:val="009B56ED"/>
    <w:rsid w:val="009C5217"/>
    <w:rsid w:val="009C6EAF"/>
    <w:rsid w:val="009D6884"/>
    <w:rsid w:val="009F1E3A"/>
    <w:rsid w:val="009F7C13"/>
    <w:rsid w:val="00A12943"/>
    <w:rsid w:val="00A146C7"/>
    <w:rsid w:val="00A37099"/>
    <w:rsid w:val="00A4247F"/>
    <w:rsid w:val="00A73765"/>
    <w:rsid w:val="00AB163B"/>
    <w:rsid w:val="00AC3C29"/>
    <w:rsid w:val="00AD5DF1"/>
    <w:rsid w:val="00B250DD"/>
    <w:rsid w:val="00B53A1F"/>
    <w:rsid w:val="00B87882"/>
    <w:rsid w:val="00BA6A50"/>
    <w:rsid w:val="00BB2D4F"/>
    <w:rsid w:val="00BF57EF"/>
    <w:rsid w:val="00C35708"/>
    <w:rsid w:val="00C35E3F"/>
    <w:rsid w:val="00C42626"/>
    <w:rsid w:val="00C7443A"/>
    <w:rsid w:val="00C95810"/>
    <w:rsid w:val="00CB6ACA"/>
    <w:rsid w:val="00CC6C46"/>
    <w:rsid w:val="00CE1864"/>
    <w:rsid w:val="00CE6F42"/>
    <w:rsid w:val="00CE7BF8"/>
    <w:rsid w:val="00D207B9"/>
    <w:rsid w:val="00D313C6"/>
    <w:rsid w:val="00D401C6"/>
    <w:rsid w:val="00D47AD8"/>
    <w:rsid w:val="00D61E27"/>
    <w:rsid w:val="00D81F43"/>
    <w:rsid w:val="00D83A75"/>
    <w:rsid w:val="00DA04DA"/>
    <w:rsid w:val="00DA25B2"/>
    <w:rsid w:val="00DA2D26"/>
    <w:rsid w:val="00DA45AC"/>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Близнюк Элина Игоревна</cp:lastModifiedBy>
  <cp:revision>2</cp:revision>
  <cp:lastPrinted>2025-11-21T11:26:00Z</cp:lastPrinted>
  <dcterms:created xsi:type="dcterms:W3CDTF">2025-11-21T11:58:00Z</dcterms:created>
  <dcterms:modified xsi:type="dcterms:W3CDTF">2025-11-21T11:58:00Z</dcterms:modified>
</cp:coreProperties>
</file>