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BDE2" w14:textId="03F70239" w:rsidR="002E48FD" w:rsidRPr="002E48FD" w:rsidRDefault="002E48FD" w:rsidP="0023272E">
      <w:pPr>
        <w:tabs>
          <w:tab w:val="left" w:pos="567"/>
        </w:tabs>
        <w:jc w:val="center"/>
        <w:rPr>
          <w:b/>
          <w:sz w:val="24"/>
          <w:szCs w:val="24"/>
        </w:rPr>
      </w:pPr>
      <w:r w:rsidRPr="002E48FD">
        <w:rPr>
          <w:b/>
          <w:sz w:val="24"/>
          <w:szCs w:val="24"/>
        </w:rPr>
        <w:t xml:space="preserve">Сообщение о возможном установлении публичных сервитутов для </w:t>
      </w:r>
      <w:r w:rsidR="0023272E" w:rsidRPr="0023272E">
        <w:rPr>
          <w:b/>
          <w:sz w:val="24"/>
          <w:szCs w:val="24"/>
        </w:rPr>
        <w:t>строительства объектов электросетевого хозяйства и их неотъемлемых технологических частей, необходимых для подключения (технологического присоединения) к сетям инженерно-технического обеспечения, являющихся линейными объектами</w:t>
      </w:r>
      <w:r w:rsidRPr="002E48FD">
        <w:rPr>
          <w:b/>
          <w:sz w:val="24"/>
          <w:szCs w:val="24"/>
        </w:rPr>
        <w:t xml:space="preserve"> для строящегося жилого дома по адресу: г. Москва, район Дмитровский, ул. </w:t>
      </w:r>
      <w:proofErr w:type="spellStart"/>
      <w:r w:rsidRPr="002E48FD">
        <w:rPr>
          <w:b/>
          <w:sz w:val="24"/>
          <w:szCs w:val="24"/>
        </w:rPr>
        <w:t>Лобненская</w:t>
      </w:r>
      <w:proofErr w:type="spellEnd"/>
      <w:r w:rsidRPr="002E48FD">
        <w:rPr>
          <w:b/>
          <w:sz w:val="24"/>
          <w:szCs w:val="24"/>
        </w:rPr>
        <w:t>, З/У 9А (САО)</w:t>
      </w:r>
    </w:p>
    <w:tbl>
      <w:tblPr>
        <w:tblStyle w:val="1"/>
        <w:tblW w:w="10485" w:type="dxa"/>
        <w:tblInd w:w="-176" w:type="dxa"/>
        <w:tblLayout w:type="fixed"/>
        <w:tblLook w:val="04A0" w:firstRow="1" w:lastRow="0" w:firstColumn="1" w:lastColumn="0" w:noHBand="0" w:noVBand="1"/>
      </w:tblPr>
      <w:tblGrid>
        <w:gridCol w:w="426"/>
        <w:gridCol w:w="3684"/>
        <w:gridCol w:w="6375"/>
      </w:tblGrid>
      <w:tr w:rsidR="002E48FD" w:rsidRPr="002E48FD" w14:paraId="176AA789" w14:textId="77777777">
        <w:tc>
          <w:tcPr>
            <w:tcW w:w="426" w:type="dxa"/>
            <w:tcBorders>
              <w:top w:val="single" w:sz="4" w:space="0" w:color="auto"/>
              <w:left w:val="single" w:sz="4" w:space="0" w:color="auto"/>
              <w:bottom w:val="single" w:sz="4" w:space="0" w:color="auto"/>
              <w:right w:val="single" w:sz="4" w:space="0" w:color="auto"/>
            </w:tcBorders>
            <w:hideMark/>
          </w:tcPr>
          <w:p w14:paraId="21646C7B" w14:textId="77777777" w:rsidR="002E48FD" w:rsidRPr="002E48FD" w:rsidRDefault="002E48FD" w:rsidP="002E48FD">
            <w:pPr>
              <w:rPr>
                <w:bCs/>
                <w:color w:val="000000"/>
                <w:sz w:val="18"/>
                <w:szCs w:val="18"/>
                <w:lang w:eastAsia="en-US"/>
              </w:rPr>
            </w:pPr>
            <w:r w:rsidRPr="002E48FD">
              <w:rPr>
                <w:bCs/>
                <w:color w:val="000000"/>
                <w:sz w:val="18"/>
                <w:szCs w:val="18"/>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24A27B4F" w14:textId="77777777" w:rsidR="002E48FD" w:rsidRPr="002E48FD" w:rsidRDefault="002E48FD" w:rsidP="002E48FD">
            <w:pPr>
              <w:rPr>
                <w:sz w:val="18"/>
                <w:szCs w:val="18"/>
                <w:lang w:eastAsia="en-US"/>
              </w:rPr>
            </w:pPr>
            <w:r w:rsidRPr="002E48FD">
              <w:rPr>
                <w:bCs/>
                <w:color w:val="000000"/>
                <w:sz w:val="18"/>
                <w:szCs w:val="18"/>
                <w:lang w:eastAsia="en-US"/>
              </w:rPr>
              <w:t>Наименование уполномоченного органа, которым рассматривается ходатайство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08614A43" w14:textId="77777777" w:rsidR="002E48FD" w:rsidRPr="002E48FD" w:rsidRDefault="002E48FD" w:rsidP="002E48FD">
            <w:pPr>
              <w:rPr>
                <w:sz w:val="18"/>
                <w:szCs w:val="18"/>
                <w:lang w:eastAsia="en-US"/>
              </w:rPr>
            </w:pPr>
            <w:r w:rsidRPr="002E48FD">
              <w:rPr>
                <w:sz w:val="18"/>
                <w:szCs w:val="18"/>
                <w:lang w:eastAsia="en-US"/>
              </w:rPr>
              <w:t>Департамент городского имущества города Москвы</w:t>
            </w:r>
          </w:p>
        </w:tc>
      </w:tr>
      <w:tr w:rsidR="002E48FD" w:rsidRPr="002E48FD" w14:paraId="4A048655" w14:textId="77777777">
        <w:tc>
          <w:tcPr>
            <w:tcW w:w="426" w:type="dxa"/>
            <w:tcBorders>
              <w:top w:val="single" w:sz="4" w:space="0" w:color="auto"/>
              <w:left w:val="single" w:sz="4" w:space="0" w:color="auto"/>
              <w:bottom w:val="single" w:sz="4" w:space="0" w:color="auto"/>
              <w:right w:val="single" w:sz="4" w:space="0" w:color="auto"/>
            </w:tcBorders>
            <w:hideMark/>
          </w:tcPr>
          <w:p w14:paraId="71A9F946" w14:textId="77777777" w:rsidR="002E48FD" w:rsidRPr="002E48FD" w:rsidRDefault="002E48FD" w:rsidP="002E48FD">
            <w:pPr>
              <w:rPr>
                <w:color w:val="000000"/>
                <w:sz w:val="18"/>
                <w:szCs w:val="18"/>
                <w:lang w:eastAsia="en-US"/>
              </w:rPr>
            </w:pPr>
            <w:r w:rsidRPr="002E48FD">
              <w:rPr>
                <w:color w:val="000000"/>
                <w:sz w:val="18"/>
                <w:szCs w:val="18"/>
                <w:lang w:eastAsia="en-US"/>
              </w:rPr>
              <w:t>2.</w:t>
            </w:r>
          </w:p>
        </w:tc>
        <w:tc>
          <w:tcPr>
            <w:tcW w:w="3686" w:type="dxa"/>
            <w:tcBorders>
              <w:top w:val="single" w:sz="4" w:space="0" w:color="auto"/>
              <w:left w:val="single" w:sz="4" w:space="0" w:color="auto"/>
              <w:bottom w:val="single" w:sz="4" w:space="0" w:color="auto"/>
              <w:right w:val="single" w:sz="4" w:space="0" w:color="auto"/>
            </w:tcBorders>
            <w:hideMark/>
          </w:tcPr>
          <w:p w14:paraId="20CCEFB6" w14:textId="77777777" w:rsidR="002E48FD" w:rsidRPr="002E48FD" w:rsidRDefault="002E48FD" w:rsidP="002E48FD">
            <w:pPr>
              <w:rPr>
                <w:sz w:val="18"/>
                <w:szCs w:val="18"/>
                <w:lang w:eastAsia="en-US"/>
              </w:rPr>
            </w:pPr>
            <w:r w:rsidRPr="002E48FD">
              <w:rPr>
                <w:color w:val="000000"/>
                <w:sz w:val="18"/>
                <w:szCs w:val="18"/>
                <w:lang w:eastAsia="en-US"/>
              </w:rPr>
              <w:t>Цель установления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7114E790" w14:textId="77777777" w:rsidR="002E48FD" w:rsidRPr="002E48FD" w:rsidRDefault="002E48FD" w:rsidP="002E48FD">
            <w:pPr>
              <w:rPr>
                <w:sz w:val="18"/>
                <w:szCs w:val="18"/>
                <w:lang w:eastAsia="en-US"/>
              </w:rPr>
            </w:pPr>
            <w:r w:rsidRPr="002E48FD">
              <w:rPr>
                <w:sz w:val="18"/>
                <w:szCs w:val="18"/>
                <w:lang w:eastAsia="en-US"/>
              </w:rPr>
              <w:t>строительство объектов электросетевого хозяйства и их неотъемлемых технологических участей, необходимых для подключения (технологического присоединения) к сетям инженерно-технического обеспечения</w:t>
            </w:r>
          </w:p>
        </w:tc>
      </w:tr>
      <w:tr w:rsidR="002E48FD" w:rsidRPr="002E48FD" w14:paraId="4E9F9001" w14:textId="77777777">
        <w:tc>
          <w:tcPr>
            <w:tcW w:w="426" w:type="dxa"/>
            <w:tcBorders>
              <w:top w:val="single" w:sz="4" w:space="0" w:color="auto"/>
              <w:left w:val="single" w:sz="4" w:space="0" w:color="auto"/>
              <w:bottom w:val="single" w:sz="4" w:space="0" w:color="auto"/>
              <w:right w:val="single" w:sz="4" w:space="0" w:color="auto"/>
            </w:tcBorders>
            <w:hideMark/>
          </w:tcPr>
          <w:p w14:paraId="2AA25102" w14:textId="77777777" w:rsidR="002E48FD" w:rsidRPr="002E48FD" w:rsidRDefault="002E48FD" w:rsidP="002E48FD">
            <w:pPr>
              <w:rPr>
                <w:color w:val="000000"/>
                <w:sz w:val="18"/>
                <w:szCs w:val="18"/>
                <w:lang w:eastAsia="en-US"/>
              </w:rPr>
            </w:pPr>
            <w:r w:rsidRPr="002E48FD">
              <w:rPr>
                <w:color w:val="000000"/>
                <w:sz w:val="18"/>
                <w:szCs w:val="18"/>
                <w:lang w:eastAsia="en-US"/>
              </w:rPr>
              <w:t>3.</w:t>
            </w:r>
          </w:p>
        </w:tc>
        <w:tc>
          <w:tcPr>
            <w:tcW w:w="3686" w:type="dxa"/>
            <w:tcBorders>
              <w:top w:val="single" w:sz="4" w:space="0" w:color="auto"/>
              <w:left w:val="single" w:sz="4" w:space="0" w:color="auto"/>
              <w:bottom w:val="single" w:sz="4" w:space="0" w:color="auto"/>
              <w:right w:val="single" w:sz="4" w:space="0" w:color="auto"/>
            </w:tcBorders>
            <w:hideMark/>
          </w:tcPr>
          <w:p w14:paraId="300A834F" w14:textId="77777777" w:rsidR="002E48FD" w:rsidRPr="002E48FD" w:rsidRDefault="002E48FD" w:rsidP="002E48FD">
            <w:pPr>
              <w:rPr>
                <w:sz w:val="18"/>
                <w:szCs w:val="18"/>
                <w:lang w:eastAsia="en-US"/>
              </w:rPr>
            </w:pPr>
            <w:r w:rsidRPr="002E48FD">
              <w:rPr>
                <w:color w:val="000000"/>
                <w:sz w:val="18"/>
                <w:szCs w:val="18"/>
                <w:lang w:eastAsia="en-US"/>
              </w:rPr>
              <w:t>Адрес или иное описание местоположения земельного участка (участков), в отношении которого испрашивается публичный сервитут</w:t>
            </w:r>
          </w:p>
        </w:tc>
        <w:tc>
          <w:tcPr>
            <w:tcW w:w="6378" w:type="dxa"/>
            <w:tcBorders>
              <w:top w:val="single" w:sz="4" w:space="0" w:color="auto"/>
              <w:left w:val="single" w:sz="4" w:space="0" w:color="auto"/>
              <w:bottom w:val="single" w:sz="4" w:space="0" w:color="auto"/>
              <w:right w:val="single" w:sz="4" w:space="0" w:color="auto"/>
            </w:tcBorders>
            <w:hideMark/>
          </w:tcPr>
          <w:p w14:paraId="1E5C2F6A" w14:textId="77777777" w:rsidR="002E48FD" w:rsidRPr="002E48FD" w:rsidRDefault="002E48FD" w:rsidP="002E48FD">
            <w:pPr>
              <w:rPr>
                <w:sz w:val="18"/>
                <w:szCs w:val="18"/>
                <w:lang w:eastAsia="en-US"/>
              </w:rPr>
            </w:pPr>
            <w:r w:rsidRPr="002E48FD">
              <w:rPr>
                <w:sz w:val="18"/>
                <w:szCs w:val="18"/>
                <w:lang w:eastAsia="en-US"/>
              </w:rPr>
              <w:t>- земельный участок с кадастровым номером 77:09:0002009:57.</w:t>
            </w:r>
          </w:p>
          <w:p w14:paraId="5193B472" w14:textId="77777777" w:rsidR="002E48FD" w:rsidRPr="002E48FD" w:rsidRDefault="002E48FD" w:rsidP="002E48FD">
            <w:pPr>
              <w:rPr>
                <w:sz w:val="18"/>
                <w:szCs w:val="18"/>
                <w:lang w:eastAsia="en-US"/>
              </w:rPr>
            </w:pPr>
            <w:r w:rsidRPr="002E48FD">
              <w:rPr>
                <w:sz w:val="18"/>
                <w:szCs w:val="18"/>
                <w:lang w:eastAsia="en-US"/>
              </w:rPr>
              <w:t>- земельный участок с кадастровым номером 77:09:0002009:27955.</w:t>
            </w:r>
          </w:p>
          <w:p w14:paraId="2A7E696F" w14:textId="77777777" w:rsidR="002E48FD" w:rsidRPr="002E48FD" w:rsidRDefault="002E48FD" w:rsidP="002E48FD">
            <w:pPr>
              <w:rPr>
                <w:sz w:val="18"/>
                <w:szCs w:val="18"/>
                <w:lang w:eastAsia="en-US"/>
              </w:rPr>
            </w:pPr>
            <w:r w:rsidRPr="002E48FD">
              <w:rPr>
                <w:sz w:val="18"/>
                <w:szCs w:val="18"/>
                <w:lang w:eastAsia="en-US"/>
              </w:rPr>
              <w:t>- земельный участок с кадастровым номером 77:09:0002009:109.</w:t>
            </w:r>
          </w:p>
        </w:tc>
      </w:tr>
      <w:tr w:rsidR="002E48FD" w:rsidRPr="002E48FD" w14:paraId="164B803F" w14:textId="77777777">
        <w:tc>
          <w:tcPr>
            <w:tcW w:w="426" w:type="dxa"/>
            <w:tcBorders>
              <w:top w:val="single" w:sz="4" w:space="0" w:color="auto"/>
              <w:left w:val="single" w:sz="4" w:space="0" w:color="auto"/>
              <w:bottom w:val="single" w:sz="4" w:space="0" w:color="auto"/>
              <w:right w:val="single" w:sz="4" w:space="0" w:color="auto"/>
            </w:tcBorders>
            <w:hideMark/>
          </w:tcPr>
          <w:p w14:paraId="5A64578B" w14:textId="77777777" w:rsidR="002E48FD" w:rsidRPr="002E48FD" w:rsidRDefault="002E48FD" w:rsidP="002E48FD">
            <w:pPr>
              <w:rPr>
                <w:sz w:val="18"/>
                <w:szCs w:val="18"/>
                <w:lang w:eastAsia="en-US"/>
              </w:rPr>
            </w:pPr>
            <w:r w:rsidRPr="002E48FD">
              <w:rPr>
                <w:sz w:val="18"/>
                <w:szCs w:val="18"/>
                <w:lang w:eastAsia="en-US"/>
              </w:rPr>
              <w:t>4.</w:t>
            </w:r>
          </w:p>
        </w:tc>
        <w:tc>
          <w:tcPr>
            <w:tcW w:w="3686" w:type="dxa"/>
            <w:tcBorders>
              <w:top w:val="single" w:sz="4" w:space="0" w:color="auto"/>
              <w:left w:val="single" w:sz="4" w:space="0" w:color="auto"/>
              <w:bottom w:val="single" w:sz="4" w:space="0" w:color="auto"/>
              <w:right w:val="single" w:sz="4" w:space="0" w:color="auto"/>
            </w:tcBorders>
            <w:hideMark/>
          </w:tcPr>
          <w:p w14:paraId="567F5FE3" w14:textId="77777777" w:rsidR="002E48FD" w:rsidRPr="002E48FD" w:rsidRDefault="002E48FD" w:rsidP="002E48FD">
            <w:pPr>
              <w:rPr>
                <w:sz w:val="18"/>
                <w:szCs w:val="18"/>
                <w:lang w:eastAsia="en-US"/>
              </w:rPr>
            </w:pPr>
            <w:r w:rsidRPr="002E48FD">
              <w:rPr>
                <w:color w:val="000000"/>
                <w:sz w:val="18"/>
                <w:szCs w:val="18"/>
                <w:lang w:eastAsia="en-US"/>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F8E72FC"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2E48FD">
                <w:rPr>
                  <w:color w:val="000000"/>
                  <w:sz w:val="18"/>
                  <w:szCs w:val="18"/>
                  <w:lang w:eastAsia="en-US"/>
                </w:rPr>
                <w:t>https://www.mos.ru/dgi/documents/izveshcheniia/</w:t>
              </w:r>
            </w:hyperlink>
            <w:r w:rsidRPr="002E48FD">
              <w:rPr>
                <w:color w:val="000000"/>
                <w:sz w:val="18"/>
                <w:szCs w:val="18"/>
                <w:lang w:eastAsia="en-US"/>
              </w:rPr>
              <w:t xml:space="preserve"> </w:t>
            </w:r>
          </w:p>
          <w:p w14:paraId="46DE207D"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При необходимости возможно подать обращение по данному вопросу через электронную приемную </w:t>
            </w:r>
            <w:hyperlink r:id="rId5" w:history="1">
              <w:r w:rsidRPr="002E48FD">
                <w:rPr>
                  <w:color w:val="000000"/>
                  <w:sz w:val="18"/>
                  <w:szCs w:val="18"/>
                  <w:lang w:eastAsia="en-US"/>
                </w:rPr>
                <w:t>https://www.mos.ru/feedback/reception/</w:t>
              </w:r>
            </w:hyperlink>
          </w:p>
          <w:p w14:paraId="52912776" w14:textId="77777777" w:rsidR="002E48FD" w:rsidRPr="002E48FD" w:rsidRDefault="002E48FD" w:rsidP="002E48FD">
            <w:pPr>
              <w:rPr>
                <w:color w:val="000000"/>
                <w:sz w:val="18"/>
                <w:szCs w:val="18"/>
                <w:lang w:eastAsia="en-US"/>
              </w:rPr>
            </w:pPr>
            <w:r w:rsidRPr="002E48FD">
              <w:rPr>
                <w:color w:val="000000"/>
                <w:sz w:val="18"/>
                <w:szCs w:val="18"/>
                <w:lang w:eastAsia="en-US"/>
              </w:rPr>
              <w:t>(время приема круглосуточно)</w:t>
            </w:r>
          </w:p>
          <w:p w14:paraId="25A3C1B8" w14:textId="77777777" w:rsidR="002E48FD" w:rsidRPr="002E48FD" w:rsidRDefault="002E48FD" w:rsidP="002E48FD">
            <w:pPr>
              <w:rPr>
                <w:color w:val="000000"/>
                <w:sz w:val="18"/>
                <w:szCs w:val="18"/>
                <w:lang w:eastAsia="en-US"/>
              </w:rPr>
            </w:pPr>
            <w:r w:rsidRPr="002E48FD">
              <w:rPr>
                <w:color w:val="000000"/>
                <w:sz w:val="18"/>
                <w:szCs w:val="18"/>
                <w:lang w:eastAsia="en-US"/>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E48FD" w:rsidRPr="002E48FD" w14:paraId="6A9B1F39" w14:textId="77777777">
        <w:tc>
          <w:tcPr>
            <w:tcW w:w="426" w:type="dxa"/>
            <w:tcBorders>
              <w:top w:val="single" w:sz="4" w:space="0" w:color="auto"/>
              <w:left w:val="single" w:sz="4" w:space="0" w:color="auto"/>
              <w:bottom w:val="single" w:sz="4" w:space="0" w:color="auto"/>
              <w:right w:val="single" w:sz="4" w:space="0" w:color="auto"/>
            </w:tcBorders>
            <w:hideMark/>
          </w:tcPr>
          <w:p w14:paraId="6983A08A" w14:textId="77777777" w:rsidR="002E48FD" w:rsidRPr="002E48FD" w:rsidRDefault="002E48FD" w:rsidP="002E48FD">
            <w:pPr>
              <w:rPr>
                <w:color w:val="000000"/>
                <w:sz w:val="18"/>
                <w:szCs w:val="18"/>
                <w:lang w:eastAsia="en-US"/>
              </w:rPr>
            </w:pPr>
            <w:r w:rsidRPr="002E48FD">
              <w:rPr>
                <w:color w:val="000000"/>
                <w:sz w:val="18"/>
                <w:szCs w:val="18"/>
                <w:lang w:eastAsia="en-US"/>
              </w:rPr>
              <w:t>5.</w:t>
            </w:r>
          </w:p>
        </w:tc>
        <w:tc>
          <w:tcPr>
            <w:tcW w:w="3686" w:type="dxa"/>
            <w:tcBorders>
              <w:top w:val="single" w:sz="4" w:space="0" w:color="auto"/>
              <w:left w:val="single" w:sz="4" w:space="0" w:color="auto"/>
              <w:bottom w:val="single" w:sz="4" w:space="0" w:color="auto"/>
              <w:right w:val="single" w:sz="4" w:space="0" w:color="auto"/>
            </w:tcBorders>
            <w:hideMark/>
          </w:tcPr>
          <w:p w14:paraId="79B2BC0D"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58E52A78"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r w:rsidR="002E48FD" w:rsidRPr="002E48FD" w14:paraId="4E1797B2" w14:textId="77777777">
        <w:tc>
          <w:tcPr>
            <w:tcW w:w="426" w:type="dxa"/>
            <w:tcBorders>
              <w:top w:val="single" w:sz="4" w:space="0" w:color="auto"/>
              <w:left w:val="single" w:sz="4" w:space="0" w:color="auto"/>
              <w:bottom w:val="single" w:sz="4" w:space="0" w:color="auto"/>
              <w:right w:val="single" w:sz="4" w:space="0" w:color="auto"/>
            </w:tcBorders>
            <w:hideMark/>
          </w:tcPr>
          <w:p w14:paraId="5C09C18B" w14:textId="77777777" w:rsidR="002E48FD" w:rsidRPr="002E48FD" w:rsidRDefault="002E48FD" w:rsidP="002E48FD">
            <w:pPr>
              <w:rPr>
                <w:color w:val="000000"/>
                <w:sz w:val="18"/>
                <w:szCs w:val="18"/>
                <w:lang w:eastAsia="en-US"/>
              </w:rPr>
            </w:pPr>
            <w:r w:rsidRPr="002E48FD">
              <w:rPr>
                <w:color w:val="000000"/>
                <w:sz w:val="18"/>
                <w:szCs w:val="18"/>
                <w:lang w:eastAsia="en-US"/>
              </w:rPr>
              <w:t>6.</w:t>
            </w:r>
          </w:p>
        </w:tc>
        <w:tc>
          <w:tcPr>
            <w:tcW w:w="3686" w:type="dxa"/>
            <w:tcBorders>
              <w:top w:val="single" w:sz="4" w:space="0" w:color="auto"/>
              <w:left w:val="single" w:sz="4" w:space="0" w:color="auto"/>
              <w:bottom w:val="single" w:sz="4" w:space="0" w:color="auto"/>
              <w:right w:val="single" w:sz="4" w:space="0" w:color="auto"/>
            </w:tcBorders>
            <w:hideMark/>
          </w:tcPr>
          <w:p w14:paraId="7D52EAA7" w14:textId="77777777" w:rsidR="002E48FD" w:rsidRPr="002E48FD" w:rsidRDefault="002E48FD" w:rsidP="002E48FD">
            <w:pPr>
              <w:rPr>
                <w:color w:val="000000"/>
                <w:sz w:val="18"/>
                <w:szCs w:val="18"/>
                <w:lang w:eastAsia="en-US"/>
              </w:rPr>
            </w:pPr>
            <w:r w:rsidRPr="002E48FD">
              <w:rPr>
                <w:color w:val="000000"/>
                <w:sz w:val="18"/>
                <w:szCs w:val="18"/>
                <w:lang w:eastAsia="en-US"/>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7100FDDA" w14:textId="77777777" w:rsidR="002E48FD" w:rsidRPr="002E48FD" w:rsidRDefault="002E48FD" w:rsidP="002E48FD">
            <w:pPr>
              <w:autoSpaceDE w:val="0"/>
              <w:autoSpaceDN w:val="0"/>
              <w:adjustRightInd w:val="0"/>
              <w:jc w:val="both"/>
              <w:rPr>
                <w:color w:val="000000"/>
                <w:sz w:val="18"/>
                <w:szCs w:val="18"/>
                <w:lang w:eastAsia="en-US"/>
              </w:rPr>
            </w:pPr>
            <w:r w:rsidRPr="002E48FD">
              <w:rPr>
                <w:color w:val="000000"/>
                <w:sz w:val="18"/>
                <w:szCs w:val="18"/>
                <w:lang w:eastAsia="en-US"/>
              </w:rPr>
              <w:t>Не требуется, в соответствии с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tc>
      </w:tr>
      <w:tr w:rsidR="002E48FD" w:rsidRPr="002E48FD" w14:paraId="55009426" w14:textId="77777777">
        <w:tc>
          <w:tcPr>
            <w:tcW w:w="426" w:type="dxa"/>
            <w:tcBorders>
              <w:top w:val="single" w:sz="4" w:space="0" w:color="auto"/>
              <w:left w:val="single" w:sz="4" w:space="0" w:color="auto"/>
              <w:bottom w:val="single" w:sz="4" w:space="0" w:color="auto"/>
              <w:right w:val="single" w:sz="4" w:space="0" w:color="auto"/>
            </w:tcBorders>
            <w:hideMark/>
          </w:tcPr>
          <w:p w14:paraId="7A23591C" w14:textId="77777777" w:rsidR="002E48FD" w:rsidRPr="002E48FD" w:rsidRDefault="002E48FD" w:rsidP="002E48FD">
            <w:pPr>
              <w:rPr>
                <w:color w:val="000000"/>
                <w:sz w:val="18"/>
                <w:szCs w:val="18"/>
                <w:lang w:eastAsia="en-US"/>
              </w:rPr>
            </w:pPr>
            <w:r w:rsidRPr="002E48FD">
              <w:rPr>
                <w:color w:val="000000"/>
                <w:sz w:val="18"/>
                <w:szCs w:val="18"/>
                <w:lang w:eastAsia="en-US"/>
              </w:rPr>
              <w:t>7.</w:t>
            </w:r>
          </w:p>
        </w:tc>
        <w:tc>
          <w:tcPr>
            <w:tcW w:w="3686" w:type="dxa"/>
            <w:tcBorders>
              <w:top w:val="single" w:sz="4" w:space="0" w:color="auto"/>
              <w:left w:val="single" w:sz="4" w:space="0" w:color="auto"/>
              <w:bottom w:val="single" w:sz="4" w:space="0" w:color="auto"/>
              <w:right w:val="single" w:sz="4" w:space="0" w:color="auto"/>
            </w:tcBorders>
            <w:hideMark/>
          </w:tcPr>
          <w:p w14:paraId="391E7205"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009048E"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bl>
    <w:p w14:paraId="12406A79" w14:textId="77777777" w:rsidR="002E48FD" w:rsidRPr="002E48FD" w:rsidRDefault="002E48FD" w:rsidP="002E48FD">
      <w:pPr>
        <w:tabs>
          <w:tab w:val="left" w:pos="567"/>
        </w:tabs>
        <w:jc w:val="center"/>
        <w:rPr>
          <w:b/>
        </w:rPr>
      </w:pPr>
    </w:p>
    <w:p w14:paraId="5E9EF85E" w14:textId="77777777" w:rsidR="000600C1" w:rsidRPr="002E48FD" w:rsidRDefault="000600C1" w:rsidP="002E48FD"/>
    <w:sectPr w:rsidR="000600C1" w:rsidRPr="002E48FD" w:rsidSect="001E6CE0">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03CE0"/>
    <w:rsid w:val="00024D28"/>
    <w:rsid w:val="000478AD"/>
    <w:rsid w:val="000600C1"/>
    <w:rsid w:val="0006584E"/>
    <w:rsid w:val="00080104"/>
    <w:rsid w:val="000846E6"/>
    <w:rsid w:val="000B28D9"/>
    <w:rsid w:val="000B60D3"/>
    <w:rsid w:val="000E63AA"/>
    <w:rsid w:val="001043FA"/>
    <w:rsid w:val="001330AC"/>
    <w:rsid w:val="00171043"/>
    <w:rsid w:val="001E6CE0"/>
    <w:rsid w:val="002166E6"/>
    <w:rsid w:val="0023272E"/>
    <w:rsid w:val="00234297"/>
    <w:rsid w:val="00275173"/>
    <w:rsid w:val="002D6F69"/>
    <w:rsid w:val="002E1576"/>
    <w:rsid w:val="002E48FD"/>
    <w:rsid w:val="002E733A"/>
    <w:rsid w:val="00305810"/>
    <w:rsid w:val="00314D41"/>
    <w:rsid w:val="00346F49"/>
    <w:rsid w:val="00347488"/>
    <w:rsid w:val="00347514"/>
    <w:rsid w:val="003C5681"/>
    <w:rsid w:val="003D6CBC"/>
    <w:rsid w:val="003F13A4"/>
    <w:rsid w:val="004051AE"/>
    <w:rsid w:val="004127B4"/>
    <w:rsid w:val="00430B29"/>
    <w:rsid w:val="0049616A"/>
    <w:rsid w:val="004C697F"/>
    <w:rsid w:val="004F7C29"/>
    <w:rsid w:val="0050337E"/>
    <w:rsid w:val="00517667"/>
    <w:rsid w:val="00566D24"/>
    <w:rsid w:val="00585863"/>
    <w:rsid w:val="005A769F"/>
    <w:rsid w:val="005B76F0"/>
    <w:rsid w:val="005C20E0"/>
    <w:rsid w:val="00633CF9"/>
    <w:rsid w:val="0064218B"/>
    <w:rsid w:val="006808AB"/>
    <w:rsid w:val="00684FA5"/>
    <w:rsid w:val="007213A1"/>
    <w:rsid w:val="00731F76"/>
    <w:rsid w:val="0073394C"/>
    <w:rsid w:val="00760847"/>
    <w:rsid w:val="007A2D35"/>
    <w:rsid w:val="007A4C9A"/>
    <w:rsid w:val="007B27B5"/>
    <w:rsid w:val="007C04A3"/>
    <w:rsid w:val="007D006C"/>
    <w:rsid w:val="00813E55"/>
    <w:rsid w:val="0082662D"/>
    <w:rsid w:val="00882987"/>
    <w:rsid w:val="008A29D3"/>
    <w:rsid w:val="008C24B2"/>
    <w:rsid w:val="00912CE1"/>
    <w:rsid w:val="00913816"/>
    <w:rsid w:val="00936AD1"/>
    <w:rsid w:val="009710AF"/>
    <w:rsid w:val="009A2058"/>
    <w:rsid w:val="009C5217"/>
    <w:rsid w:val="009C6EAF"/>
    <w:rsid w:val="009D6884"/>
    <w:rsid w:val="009F1E3A"/>
    <w:rsid w:val="009F7C13"/>
    <w:rsid w:val="00A37099"/>
    <w:rsid w:val="00A4247F"/>
    <w:rsid w:val="00A73765"/>
    <w:rsid w:val="00AB163B"/>
    <w:rsid w:val="00AC3C29"/>
    <w:rsid w:val="00AD5DF1"/>
    <w:rsid w:val="00B250DD"/>
    <w:rsid w:val="00B87882"/>
    <w:rsid w:val="00BA6A50"/>
    <w:rsid w:val="00BB2D4F"/>
    <w:rsid w:val="00BF57EF"/>
    <w:rsid w:val="00C35708"/>
    <w:rsid w:val="00C35E3F"/>
    <w:rsid w:val="00C42626"/>
    <w:rsid w:val="00C550D6"/>
    <w:rsid w:val="00C7443A"/>
    <w:rsid w:val="00C95810"/>
    <w:rsid w:val="00CB6ACA"/>
    <w:rsid w:val="00CC6C46"/>
    <w:rsid w:val="00CE6F42"/>
    <w:rsid w:val="00CE7BF8"/>
    <w:rsid w:val="00D207B9"/>
    <w:rsid w:val="00D313C6"/>
    <w:rsid w:val="00D401C6"/>
    <w:rsid w:val="00D61E27"/>
    <w:rsid w:val="00D81F43"/>
    <w:rsid w:val="00D83A75"/>
    <w:rsid w:val="00DA04DA"/>
    <w:rsid w:val="00DA45AC"/>
    <w:rsid w:val="00E53147"/>
    <w:rsid w:val="00E7540D"/>
    <w:rsid w:val="00E96D18"/>
    <w:rsid w:val="00EB179E"/>
    <w:rsid w:val="00EB54AB"/>
    <w:rsid w:val="00EC42EE"/>
    <w:rsid w:val="00EF00FF"/>
    <w:rsid w:val="00F140F0"/>
    <w:rsid w:val="00F147CA"/>
    <w:rsid w:val="00F1688B"/>
    <w:rsid w:val="00F74BC4"/>
    <w:rsid w:val="00F97EC2"/>
    <w:rsid w:val="00FB2F9E"/>
    <w:rsid w:val="00FC0C90"/>
    <w:rsid w:val="00FC1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F630"/>
  <w15:docId w15:val="{75F4DB23-40A5-4833-84F0-7BD83077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E48FD"/>
    <w:rPr>
      <w:color w:val="0000FF" w:themeColor="hyperlink"/>
      <w:u w:val="single"/>
    </w:rPr>
  </w:style>
  <w:style w:type="character" w:styleId="a7">
    <w:name w:val="Unresolved Mention"/>
    <w:basedOn w:val="a0"/>
    <w:uiPriority w:val="99"/>
    <w:semiHidden/>
    <w:unhideWhenUsed/>
    <w:rsid w:val="002E48FD"/>
    <w:rPr>
      <w:color w:val="605E5C"/>
      <w:shd w:val="clear" w:color="auto" w:fill="E1DFDD"/>
    </w:rPr>
  </w:style>
  <w:style w:type="table" w:customStyle="1" w:styleId="1">
    <w:name w:val="Сетка таблицы1"/>
    <w:basedOn w:val="a1"/>
    <w:next w:val="a5"/>
    <w:uiPriority w:val="59"/>
    <w:rsid w:val="002E48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3608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Гусева Наталья Борисовна</cp:lastModifiedBy>
  <cp:revision>2</cp:revision>
  <dcterms:created xsi:type="dcterms:W3CDTF">2025-09-19T06:07:00Z</dcterms:created>
  <dcterms:modified xsi:type="dcterms:W3CDTF">2025-09-19T06:07:00Z</dcterms:modified>
</cp:coreProperties>
</file>